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66" w:rsidRDefault="00FC5691" w:rsidP="00FC5691">
      <w:pPr>
        <w:widowControl w:val="0"/>
        <w:autoSpaceDE w:val="0"/>
        <w:autoSpaceDN w:val="0"/>
        <w:spacing w:after="0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5566"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FC5691" w:rsidRDefault="00FC5691" w:rsidP="00FC5691">
      <w:pPr>
        <w:spacing w:after="0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 20.03.2020 г. №103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к п</w:t>
      </w:r>
      <w:r w:rsidR="000D5566">
        <w:rPr>
          <w:rFonts w:ascii="Times New Roman" w:hAnsi="Times New Roman" w:cs="Times New Roman"/>
          <w:sz w:val="28"/>
          <w:szCs w:val="28"/>
        </w:rPr>
        <w:t xml:space="preserve">риказу </w:t>
      </w:r>
    </w:p>
    <w:p w:rsidR="000D5566" w:rsidRDefault="000D5566" w:rsidP="00FC5691">
      <w:pPr>
        <w:spacing w:after="0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09.11.2020 г.  №30 </w:t>
      </w:r>
    </w:p>
    <w:p w:rsidR="000D5566" w:rsidRDefault="000D5566" w:rsidP="000D55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5566" w:rsidRPr="000D5566" w:rsidRDefault="000D5566" w:rsidP="000D5566">
      <w:pPr>
        <w:widowControl w:val="0"/>
        <w:autoSpaceDE w:val="0"/>
        <w:autoSpaceDN w:val="0"/>
        <w:spacing w:after="0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566" w:rsidRPr="000D5566" w:rsidRDefault="000D5566" w:rsidP="000D5566">
      <w:pPr>
        <w:widowControl w:val="0"/>
        <w:autoSpaceDE w:val="0"/>
        <w:autoSpaceDN w:val="0"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0D5566" w:rsidRPr="000D5566" w:rsidRDefault="000D5566" w:rsidP="000D5566">
      <w:pPr>
        <w:widowControl w:val="0"/>
        <w:autoSpaceDE w:val="0"/>
        <w:autoSpaceDN w:val="0"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организации образовательной деятельности в ОБПОУ «Курский педагогический колледж»</w:t>
      </w:r>
    </w:p>
    <w:p w:rsidR="000D5566" w:rsidRPr="000D5566" w:rsidRDefault="000D5566" w:rsidP="000D5566">
      <w:pPr>
        <w:widowControl w:val="0"/>
        <w:autoSpaceDE w:val="0"/>
        <w:autoSpaceDN w:val="0"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условиях распространения новой </w:t>
      </w:r>
      <w:proofErr w:type="spellStart"/>
      <w:r w:rsidRPr="000D5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коронавирусной</w:t>
      </w:r>
      <w:proofErr w:type="spellEnd"/>
      <w:r w:rsidRPr="000D5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инфекции </w:t>
      </w:r>
    </w:p>
    <w:p w:rsidR="000D5566" w:rsidRPr="000D5566" w:rsidRDefault="000D5566" w:rsidP="000D5566">
      <w:pPr>
        <w:widowControl w:val="0"/>
        <w:autoSpaceDE w:val="0"/>
        <w:autoSpaceDN w:val="0"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Российской Федерации</w:t>
      </w:r>
    </w:p>
    <w:p w:rsidR="000D5566" w:rsidRPr="000D5566" w:rsidRDefault="000D5566" w:rsidP="000D5566">
      <w:pPr>
        <w:widowControl w:val="0"/>
        <w:autoSpaceDE w:val="0"/>
        <w:autoSpaceDN w:val="0"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566" w:rsidRPr="000D5566" w:rsidRDefault="000D5566" w:rsidP="000D5566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5566">
        <w:rPr>
          <w:rFonts w:ascii="Times New Roman" w:eastAsia="Times New Roman" w:hAnsi="Times New Roman" w:cs="Times New Roman"/>
          <w:sz w:val="28"/>
          <w:szCs w:val="28"/>
        </w:rPr>
        <w:t>Общие положения.</w:t>
      </w:r>
    </w:p>
    <w:p w:rsidR="000D5566" w:rsidRPr="000D5566" w:rsidRDefault="000D5566" w:rsidP="000D55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</w:t>
      </w: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от 29 декабря 2012 г. № 273-ФЗ «Об образовании </w:t>
      </w: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Российской Федерации», </w:t>
      </w:r>
      <w:r w:rsidRPr="000D556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816, Методическими рекомендациями по реализации образовательных программ начального общего, основного общего, среднего общегообразования</w:t>
      </w:r>
      <w:proofErr w:type="gramEnd"/>
      <w:r w:rsidRPr="000D556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, </w:t>
      </w:r>
      <w:proofErr w:type="gramStart"/>
      <w:r w:rsidRPr="000D556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образовательных программ среднего профессионального образования и дополнительных образовательных программ с применением электронного обучения и дистанционных образовательных технологий Министерства просвещения Российской Федерации Уставом ОБПОУ «Курский педагогический колледж», </w:t>
      </w: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порядке реализации прав обучающихся на обучение по индивидуальному учебному плану, в том числе ускоренное обучение, в пределах осваиваемой образовательной программы в ОБПОУ «Курский педагогический колледж».</w:t>
      </w:r>
      <w:proofErr w:type="gramEnd"/>
    </w:p>
    <w:p w:rsidR="000D5566" w:rsidRPr="000D5566" w:rsidRDefault="000D5566" w:rsidP="000D55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 настоящем Положении определена реализация программ среднего профессионального образования, дополнительного профессионального образования, дополнительных общеобразовательных программ с применением </w:t>
      </w:r>
      <w:proofErr w:type="gramStart"/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 с элементами электронного обучения и дистанционных образовательных технологий, включая особенности реализации учебной и производственной практик. </w:t>
      </w:r>
    </w:p>
    <w:p w:rsidR="000D5566" w:rsidRPr="000D5566" w:rsidRDefault="000D5566" w:rsidP="000D556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566" w:rsidRPr="000D5566" w:rsidRDefault="000D5566" w:rsidP="000D556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Реализация программ </w:t>
      </w:r>
    </w:p>
    <w:p w:rsidR="000D5566" w:rsidRPr="000D5566" w:rsidRDefault="000D5566" w:rsidP="000D556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профессионального образования с применением </w:t>
      </w:r>
      <w:proofErr w:type="gramStart"/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 с элементами электронного обучения и </w:t>
      </w: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дистанционных образовательных технологий.</w:t>
      </w:r>
    </w:p>
    <w:p w:rsidR="000D5566" w:rsidRPr="000D5566" w:rsidRDefault="000D5566" w:rsidP="000D556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566" w:rsidRPr="000D5566" w:rsidRDefault="000D5566" w:rsidP="000D5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При реализации программ среднего профессионального образования </w:t>
      </w: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индивидуальному учебному плану с элементами электронного обучения и дистанционных образовательных технологий допускается работа обучающихся в «виртуальных группах», которая  происходит при удаленности друг от друга субъектов образования, в том числе с помощью использования систем видео-конференц-связи, через информационно-телекоммуникационную сеть «Интернет». </w:t>
      </w:r>
    </w:p>
    <w:p w:rsidR="000D5566" w:rsidRPr="000D5566" w:rsidRDefault="000D5566" w:rsidP="000D5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При реализации программ среднего профессионального образования </w:t>
      </w: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индивидуальному учебному плану с элементами электронного обучения и дистанционных образовательных технологий педагогическим работникам рекомендуется своевременно отвечать на вопросы обучающихся и регулярно оценивать их работу с использованием различных возможностей для взаимодействия друг с другом.</w:t>
      </w:r>
    </w:p>
    <w:p w:rsidR="000D5566" w:rsidRPr="000D5566" w:rsidRDefault="000D5566" w:rsidP="000D5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ОБПОУ «КПК»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</w:t>
      </w:r>
      <w:proofErr w:type="gramStart"/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 с элементами электронного обучения и дистанционных образовательных технологий.</w:t>
      </w:r>
    </w:p>
    <w:p w:rsidR="000D5566" w:rsidRPr="000D5566" w:rsidRDefault="000D5566" w:rsidP="000D5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В случае временного перевода всех обучающихся на обучение </w:t>
      </w: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электронных учебных изданий по дисциплинам (модулям) ОБПОУ «КПК» обеспечивает возможность доступа к ресурсам электронно-библиотечной системы (электронной библиотеке) для каждого обучающегося.</w:t>
      </w:r>
    </w:p>
    <w:p w:rsidR="000D5566" w:rsidRPr="000D5566" w:rsidRDefault="000D5566" w:rsidP="000D5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временного перевода на обучение по программам среднего профессионального образования по индивидуальному учебному плану с элементами</w:t>
      </w:r>
      <w:proofErr w:type="gramEnd"/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обучения и дистанционных образовательных технологий могут быть реализованы групповые работы (практикумы, проекты).</w:t>
      </w:r>
    </w:p>
    <w:p w:rsidR="000D5566" w:rsidRPr="000D5566" w:rsidRDefault="000D5566" w:rsidP="000D5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ОБПОУ «КПК» самостоятельно определяет требования </w:t>
      </w: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процедуре проведения промежуточной и государственной итоговой аттестации с учетом особенностей ее проведения, и может проводиться с использованием дистанционных образовательных технологий.</w:t>
      </w:r>
    </w:p>
    <w:p w:rsidR="000D5566" w:rsidRPr="000D5566" w:rsidRDefault="000D5566" w:rsidP="000D5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566" w:rsidRPr="000D5566" w:rsidRDefault="000D5566" w:rsidP="000D5566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5566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0D5566">
        <w:rPr>
          <w:rFonts w:ascii="Times New Roman" w:eastAsia="Calibri" w:hAnsi="Times New Roman" w:cs="Times New Roman"/>
          <w:sz w:val="28"/>
          <w:szCs w:val="28"/>
        </w:rPr>
        <w:t xml:space="preserve">. Модель реализации образовательных программ </w:t>
      </w:r>
      <w:r w:rsidRPr="000D5566">
        <w:rPr>
          <w:rFonts w:ascii="Times New Roman" w:eastAsia="Calibri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</w:t>
      </w:r>
      <w:r w:rsidRPr="000D5566">
        <w:rPr>
          <w:rFonts w:ascii="Times New Roman" w:eastAsia="Times New Roman" w:hAnsi="Times New Roman" w:cs="Times New Roman"/>
          <w:sz w:val="28"/>
          <w:szCs w:val="28"/>
        </w:rPr>
        <w:t>обучения по индивидуальному учебному плану с элементами электронного обучения и дистанционных образовательных технологий</w:t>
      </w:r>
    </w:p>
    <w:p w:rsidR="000D5566" w:rsidRPr="000D5566" w:rsidRDefault="000D5566" w:rsidP="000D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566" w:rsidRPr="000D5566" w:rsidRDefault="000D5566" w:rsidP="000D5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ОБПОУ «КПК», осуществляя образовательную деятельность по программам среднего профессионального образования </w:t>
      </w: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индивидуальному учебному плану с элементами электронного обучения и дистанционных образовательных технологий:</w:t>
      </w:r>
    </w:p>
    <w:p w:rsidR="000D5566" w:rsidRPr="000D5566" w:rsidRDefault="000D5566" w:rsidP="000D5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издает приказ </w:t>
      </w:r>
      <w:proofErr w:type="gramStart"/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переходе на реализацию образовательных программ с применением обучения по индивидуальному учебному плану с элементами</w:t>
      </w:r>
      <w:proofErr w:type="gramEnd"/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обучения и дистанционных образовательных технологий в связи с особыми обстоятельствами;</w:t>
      </w:r>
    </w:p>
    <w:p w:rsidR="000D5566" w:rsidRPr="000D5566" w:rsidRDefault="000D5566" w:rsidP="000D5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0D5566" w:rsidRPr="000D5566" w:rsidRDefault="000D5566" w:rsidP="000D5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актуализирует имеющиеся в электронном виде методические материалы и инструкции  по размещению учебных материалов, </w:t>
      </w:r>
    </w:p>
    <w:p w:rsidR="000D5566" w:rsidRPr="000D5566" w:rsidRDefault="000D5566" w:rsidP="000D5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создание тестовых заданий, публикацию объявлений, сбор письменных работ обучающихся, а также организацию текущей </w:t>
      </w: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промежуточной аттестации и фиксацию хода образовательного процесса.</w:t>
      </w:r>
    </w:p>
    <w:p w:rsidR="000D5566" w:rsidRPr="000D5566" w:rsidRDefault="000D5566" w:rsidP="000D5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Председатели предметно-цикловых комиссий, методисты, преподаватели ОБПОУ «КПК» при осуществлении образовательной деятельности по программам среднего профессионального образования </w:t>
      </w: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образовательных технологий самостоятельно отбирают и рекомендуют для проведения </w:t>
      </w:r>
      <w:proofErr w:type="spellStart"/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консультирования, коллективного обсуждения и коллективного проектирования список инструментов виртуальной коммуникации.</w:t>
      </w:r>
    </w:p>
    <w:p w:rsidR="000D5566" w:rsidRPr="000D5566" w:rsidRDefault="000D5566" w:rsidP="000D5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ОБПОУ «КПК», осуществляющая образовательную деятельность по программам среднего профессионального образования </w:t>
      </w: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по индивидуальному учебному плану с элементами электронного обучения и дистанционных образовательных технологий, определяет какие учебные </w:t>
      </w:r>
      <w:proofErr w:type="gramStart"/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proofErr w:type="gramEnd"/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междисциплинарные курсы могут быть реализованы с помощью онлайн курсов,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0D5566" w:rsidRPr="000D5566" w:rsidRDefault="000D5566" w:rsidP="000D5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ОБПОУ «КПК», осуществляющая образовательную деятельность по программам среднего профессионального образования </w:t>
      </w: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индивидуальному учебному плану с элементами электронного обучения и дистанционных образовательных технологий размещает на своем официальном сайте в информационно-телекоммуникационной сети </w:t>
      </w: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«Интернет» расписание онлайн-занятий, требующих присутствия в строго определенное время.</w:t>
      </w:r>
    </w:p>
    <w:p w:rsidR="000D5566" w:rsidRPr="000D5566" w:rsidRDefault="000D5566" w:rsidP="000D5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ОБПОУ «КПК», осуществляющая образовательную деятельность по программам среднего профессионального образования </w:t>
      </w: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индивидуальному учебному плану с элементами электронного обучения и дистанционных образовательных технологий вправе перенести на другой период времени занятия, которые требуют работы с лабораторным и иным оборудованием.</w:t>
      </w:r>
    </w:p>
    <w:p w:rsidR="000D5566" w:rsidRPr="000D5566" w:rsidRDefault="000D5566" w:rsidP="000D5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>13. </w:t>
      </w:r>
      <w:proofErr w:type="gramStart"/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ОБПОУ «КПК», осуществляющая образовательную деятельность по программам среднего профессионального образования </w:t>
      </w: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индивидуальному учебному плану с элементами электронного обучения и дистанционных образовательных технологий вправе локальным актом определить, какие элементы учебного плана не смогут быть реализованы в текущем учебном году 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</w:t>
      </w:r>
      <w:proofErr w:type="gramEnd"/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0D5566" w:rsidRPr="000D5566" w:rsidRDefault="000D5566" w:rsidP="000D5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>14. </w:t>
      </w:r>
      <w:proofErr w:type="gramStart"/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ОБПОУ «КПК», осуществляющий образовательную деятельность по программам среднего профессионального образования </w:t>
      </w: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индивидуальному учебному плану с элементами электронного обучения и дистанционных образовательных технологий необходимо обеспечивать постоянную дистанционную связь с обучающимися, </w:t>
      </w: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проводить мониторинг фактического взаимодействия педагогических работников и обучающихся, включая элементы текущего контроля </w:t>
      </w: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промежуточной аттестации.</w:t>
      </w:r>
      <w:proofErr w:type="gramEnd"/>
    </w:p>
    <w:p w:rsidR="000D5566" w:rsidRPr="000D5566" w:rsidRDefault="000D5566" w:rsidP="000D55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566" w:rsidRPr="000D5566" w:rsidRDefault="000D5566" w:rsidP="000D55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индивидуальному учебному плану с элементами электронного обучения и дистанционных образовательных технологий;</w:t>
      </w:r>
    </w:p>
    <w:p w:rsidR="000D5566" w:rsidRPr="000D5566" w:rsidRDefault="000D5566" w:rsidP="000D556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D5566" w:rsidRPr="000D5566" w:rsidRDefault="000D5566" w:rsidP="000D556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566">
        <w:rPr>
          <w:rFonts w:ascii="Times New Roman" w:eastAsia="Calibri" w:hAnsi="Times New Roman" w:cs="Times New Roman"/>
          <w:sz w:val="28"/>
          <w:szCs w:val="28"/>
        </w:rPr>
        <w:t xml:space="preserve">15. Практика может быть проведена непосредственно в ОБПОУ «КПК» </w:t>
      </w:r>
      <w:r w:rsidRPr="000D5566">
        <w:rPr>
          <w:rFonts w:ascii="Times New Roman" w:eastAsia="Times New Roman" w:hAnsi="Times New Roman" w:cs="Times New Roman"/>
          <w:sz w:val="28"/>
          <w:szCs w:val="28"/>
        </w:rPr>
        <w:t>по индивидуальному учебному плану с элементами электронного обучения и дистанционных образовательных технологий.</w:t>
      </w:r>
    </w:p>
    <w:p w:rsidR="000D5566" w:rsidRPr="000D5566" w:rsidRDefault="000D5566" w:rsidP="000D5566">
      <w:pPr>
        <w:tabs>
          <w:tab w:val="left" w:pos="567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566">
        <w:rPr>
          <w:rFonts w:ascii="Times New Roman" w:eastAsia="Calibri" w:hAnsi="Times New Roman" w:cs="Times New Roman"/>
          <w:sz w:val="28"/>
          <w:szCs w:val="28"/>
        </w:rPr>
        <w:t xml:space="preserve">16. В случае необходимости ОБПОУ «КПК» вправе внести 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ОБПОУ  «КПК».  </w:t>
      </w:r>
    </w:p>
    <w:p w:rsidR="000D5566" w:rsidRPr="000D5566" w:rsidRDefault="000D5566" w:rsidP="000D556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566">
        <w:rPr>
          <w:rFonts w:ascii="Times New Roman" w:eastAsia="Calibri" w:hAnsi="Times New Roman" w:cs="Times New Roman"/>
          <w:sz w:val="28"/>
          <w:szCs w:val="28"/>
        </w:rPr>
        <w:lastRenderedPageBreak/>
        <w:t>Изменения, вносимые в график учебного процесса, утверждаются локальным актом ОБПОУ «КПК»</w:t>
      </w:r>
    </w:p>
    <w:sectPr w:rsidR="000D5566" w:rsidRPr="000D5566" w:rsidSect="00C4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79A4"/>
    <w:multiLevelType w:val="multilevel"/>
    <w:tmpl w:val="43768B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67689"/>
    <w:multiLevelType w:val="hybridMultilevel"/>
    <w:tmpl w:val="38486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736C2"/>
    <w:multiLevelType w:val="hybridMultilevel"/>
    <w:tmpl w:val="97B0E24C"/>
    <w:lvl w:ilvl="0" w:tplc="39CA6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D6EF7"/>
    <w:multiLevelType w:val="hybridMultilevel"/>
    <w:tmpl w:val="36C20DD6"/>
    <w:lvl w:ilvl="0" w:tplc="B41E6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B30"/>
    <w:rsid w:val="00077A9F"/>
    <w:rsid w:val="000D5566"/>
    <w:rsid w:val="001D16E9"/>
    <w:rsid w:val="00591DE5"/>
    <w:rsid w:val="005F6B30"/>
    <w:rsid w:val="00620188"/>
    <w:rsid w:val="007A0F80"/>
    <w:rsid w:val="008565C2"/>
    <w:rsid w:val="008710D9"/>
    <w:rsid w:val="00B4457F"/>
    <w:rsid w:val="00B47688"/>
    <w:rsid w:val="00C45140"/>
    <w:rsid w:val="00E20417"/>
    <w:rsid w:val="00E514CB"/>
    <w:rsid w:val="00F56570"/>
    <w:rsid w:val="00FC5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1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18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204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1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18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204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user</cp:lastModifiedBy>
  <cp:revision>2</cp:revision>
  <cp:lastPrinted>2020-11-13T08:05:00Z</cp:lastPrinted>
  <dcterms:created xsi:type="dcterms:W3CDTF">2020-11-13T12:32:00Z</dcterms:created>
  <dcterms:modified xsi:type="dcterms:W3CDTF">2020-11-13T12:32:00Z</dcterms:modified>
</cp:coreProperties>
</file>